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41DB" w14:textId="77777777" w:rsidR="00DF502C" w:rsidRDefault="00DF502C" w:rsidP="00DF502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1FC7474" w14:textId="234C1076" w:rsidR="00DF502C" w:rsidRPr="00DF502C" w:rsidRDefault="00DF502C" w:rsidP="00DF502C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DF502C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Мартиросян </w:t>
      </w:r>
      <w:proofErr w:type="spellStart"/>
      <w:r w:rsidRPr="00DF502C">
        <w:rPr>
          <w:rFonts w:ascii="Times New Roman" w:hAnsi="Times New Roman" w:cs="Times New Roman"/>
          <w:b/>
          <w:bCs/>
          <w:sz w:val="32"/>
          <w:szCs w:val="32"/>
          <w:lang w:val="ru-RU"/>
        </w:rPr>
        <w:t>Лилит</w:t>
      </w:r>
      <w:proofErr w:type="spellEnd"/>
      <w:r w:rsidRPr="00DF502C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DF502C">
        <w:rPr>
          <w:rFonts w:ascii="Times New Roman" w:hAnsi="Times New Roman" w:cs="Times New Roman"/>
          <w:b/>
          <w:bCs/>
          <w:sz w:val="32"/>
          <w:szCs w:val="32"/>
          <w:lang w:val="ru-RU"/>
        </w:rPr>
        <w:t>Гагиковна</w:t>
      </w:r>
      <w:proofErr w:type="spellEnd"/>
    </w:p>
    <w:p w14:paraId="1EBB1A06" w14:textId="77777777" w:rsidR="00DF502C" w:rsidRDefault="00DF502C" w:rsidP="00DF502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359C">
        <w:rPr>
          <w:rFonts w:ascii="Times New Roman" w:hAnsi="Times New Roman" w:cs="Times New Roman"/>
          <w:sz w:val="28"/>
          <w:szCs w:val="28"/>
          <w:lang w:val="ru-RU"/>
        </w:rPr>
        <w:t>Преподаватель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1CCB">
        <w:rPr>
          <w:rFonts w:ascii="Times New Roman" w:hAnsi="Times New Roman" w:cs="Times New Roman"/>
          <w:sz w:val="28"/>
          <w:szCs w:val="28"/>
          <w:lang w:val="ru-RU"/>
        </w:rPr>
        <w:t xml:space="preserve">кафедры международного и европейского права </w:t>
      </w:r>
    </w:p>
    <w:p w14:paraId="67EAD1EF" w14:textId="069DE376" w:rsidR="00142A8C" w:rsidRDefault="00DF502C">
      <w:pPr>
        <w:rPr>
          <w:rFonts w:ascii="Times New Roman" w:hAnsi="Times New Roman" w:cs="Times New Roman"/>
          <w:color w:val="002147"/>
          <w:shd w:val="clear" w:color="auto" w:fill="FFFFFF"/>
        </w:rPr>
      </w:pPr>
      <w:hyperlink r:id="rId4" w:history="1">
        <w:r w:rsidRPr="00C016F0">
          <w:rPr>
            <w:rStyle w:val="Hyperlink"/>
            <w:rFonts w:ascii="Times New Roman" w:hAnsi="Times New Roman" w:cs="Times New Roman"/>
            <w:shd w:val="clear" w:color="auto" w:fill="FFFFFF"/>
          </w:rPr>
          <w:t>lilitmartirosyanadvocate@gmail.com</w:t>
        </w:r>
      </w:hyperlink>
      <w:r>
        <w:rPr>
          <w:rFonts w:ascii="Times New Roman" w:hAnsi="Times New Roman" w:cs="Times New Roman"/>
          <w:color w:val="002147"/>
          <w:shd w:val="clear" w:color="auto" w:fill="FFFFFF"/>
        </w:rPr>
        <w:t xml:space="preserve"> </w:t>
      </w:r>
    </w:p>
    <w:p w14:paraId="62B496CE" w14:textId="77777777" w:rsidR="00DF502C" w:rsidRPr="00DF502C" w:rsidRDefault="00DF502C" w:rsidP="00DF502C">
      <w:pPr>
        <w:pStyle w:val="NormalWeb"/>
        <w:shd w:val="clear" w:color="auto" w:fill="FFFFFF"/>
        <w:spacing w:before="0" w:beforeAutospacing="0" w:after="300" w:afterAutospacing="0"/>
        <w:rPr>
          <w:color w:val="000000" w:themeColor="text1"/>
          <w:lang w:val="ru-RU"/>
        </w:rPr>
      </w:pPr>
      <w:r w:rsidRPr="00DF502C">
        <w:rPr>
          <w:rStyle w:val="Strong"/>
          <w:color w:val="000000" w:themeColor="text1"/>
          <w:lang w:val="ru-RU"/>
        </w:rPr>
        <w:t>Образование:</w:t>
      </w:r>
    </w:p>
    <w:p w14:paraId="450A5432" w14:textId="77777777" w:rsidR="00DF502C" w:rsidRPr="00DF502C" w:rsidRDefault="00DF502C" w:rsidP="00DF502C">
      <w:pPr>
        <w:pStyle w:val="NormalWeb"/>
        <w:shd w:val="clear" w:color="auto" w:fill="FFFFFF"/>
        <w:spacing w:before="0" w:beforeAutospacing="0" w:after="300" w:afterAutospacing="0"/>
        <w:rPr>
          <w:color w:val="000000" w:themeColor="text1"/>
          <w:lang w:val="ru-RU"/>
        </w:rPr>
      </w:pPr>
      <w:r w:rsidRPr="00DF502C">
        <w:rPr>
          <w:color w:val="000000" w:themeColor="text1"/>
          <w:lang w:val="ru-RU"/>
        </w:rPr>
        <w:t>2013-2017- Российско-Армянский университет (Юриспруденция) бакалавриат</w:t>
      </w:r>
      <w:r w:rsidRPr="00DF502C">
        <w:rPr>
          <w:color w:val="000000" w:themeColor="text1"/>
          <w:lang w:val="ru-RU"/>
        </w:rPr>
        <w:br/>
        <w:t>2017-2019 - Российско-Армянский университет (Юриспруденция, специализация: Международное</w:t>
      </w:r>
      <w:r w:rsidRPr="00DF502C">
        <w:rPr>
          <w:color w:val="000000" w:themeColor="text1"/>
          <w:lang w:val="ru-RU"/>
        </w:rPr>
        <w:br/>
        <w:t>право) магистратура</w:t>
      </w:r>
      <w:r w:rsidRPr="00DF502C">
        <w:rPr>
          <w:color w:val="000000" w:themeColor="text1"/>
          <w:lang w:val="ru-RU"/>
        </w:rPr>
        <w:br/>
        <w:t>2019-2020- Адвокатская Школа РА</w:t>
      </w:r>
      <w:r w:rsidRPr="00DF502C">
        <w:rPr>
          <w:color w:val="000000" w:themeColor="text1"/>
          <w:lang w:val="ru-RU"/>
        </w:rPr>
        <w:br/>
        <w:t>2020-2023 - Российско-Армянский университет (Юриспруденция), аспирантура</w:t>
      </w:r>
      <w:r w:rsidRPr="00DF502C">
        <w:rPr>
          <w:color w:val="000000" w:themeColor="text1"/>
          <w:lang w:val="ru-RU"/>
        </w:rPr>
        <w:br/>
      </w:r>
      <w:r w:rsidRPr="00DF502C">
        <w:rPr>
          <w:color w:val="000000" w:themeColor="text1"/>
          <w:lang w:val="ru-RU"/>
        </w:rPr>
        <w:br/>
      </w:r>
      <w:r w:rsidRPr="00DF502C">
        <w:rPr>
          <w:rStyle w:val="Strong"/>
          <w:color w:val="000000" w:themeColor="text1"/>
          <w:lang w:val="ru-RU"/>
        </w:rPr>
        <w:t>Преподавательская деятельность:</w:t>
      </w:r>
      <w:r w:rsidRPr="00DF502C">
        <w:rPr>
          <w:color w:val="000000" w:themeColor="text1"/>
          <w:lang w:val="ru-RU"/>
        </w:rPr>
        <w:br/>
        <w:t xml:space="preserve">С сентября 2023 г- </w:t>
      </w:r>
      <w:proofErr w:type="spellStart"/>
      <w:r w:rsidRPr="00DF502C">
        <w:rPr>
          <w:color w:val="000000" w:themeColor="text1"/>
          <w:lang w:val="ru-RU"/>
        </w:rPr>
        <w:t>п.с.д</w:t>
      </w:r>
      <w:proofErr w:type="spellEnd"/>
      <w:r w:rsidRPr="00DF502C">
        <w:rPr>
          <w:color w:val="000000" w:themeColor="text1"/>
          <w:lang w:val="ru-RU"/>
        </w:rPr>
        <w:t>. – преподаватель кафедры международного и европейского права Института права РАУ</w:t>
      </w:r>
      <w:r w:rsidRPr="00DF502C">
        <w:rPr>
          <w:color w:val="000000" w:themeColor="text1"/>
          <w:lang w:val="ru-RU"/>
        </w:rPr>
        <w:br/>
      </w:r>
      <w:r w:rsidRPr="00DF502C">
        <w:rPr>
          <w:color w:val="000000" w:themeColor="text1"/>
          <w:lang w:val="ru-RU"/>
        </w:rPr>
        <w:br/>
      </w:r>
      <w:r w:rsidRPr="00DF502C">
        <w:rPr>
          <w:rStyle w:val="Strong"/>
          <w:color w:val="000000" w:themeColor="text1"/>
          <w:lang w:val="ru-RU"/>
        </w:rPr>
        <w:t>Профессиональная деятельность</w:t>
      </w:r>
      <w:r w:rsidRPr="00DF502C">
        <w:rPr>
          <w:color w:val="000000" w:themeColor="text1"/>
          <w:lang w:val="ru-RU"/>
        </w:rPr>
        <w:br/>
        <w:t xml:space="preserve">Главный юрисконсульт в </w:t>
      </w:r>
      <w:r w:rsidRPr="00DF502C">
        <w:rPr>
          <w:color w:val="000000" w:themeColor="text1"/>
        </w:rPr>
        <w:t>Green</w:t>
      </w:r>
      <w:r w:rsidRPr="00DF502C">
        <w:rPr>
          <w:color w:val="000000" w:themeColor="text1"/>
          <w:lang w:val="ru-RU"/>
        </w:rPr>
        <w:t xml:space="preserve"> </w:t>
      </w:r>
      <w:r w:rsidRPr="00DF502C">
        <w:rPr>
          <w:color w:val="000000" w:themeColor="text1"/>
        </w:rPr>
        <w:t>House</w:t>
      </w:r>
      <w:r w:rsidRPr="00DF502C">
        <w:rPr>
          <w:color w:val="000000" w:themeColor="text1"/>
          <w:lang w:val="ru-RU"/>
        </w:rPr>
        <w:t xml:space="preserve"> </w:t>
      </w:r>
      <w:r w:rsidRPr="00DF502C">
        <w:rPr>
          <w:color w:val="000000" w:themeColor="text1"/>
        </w:rPr>
        <w:t>LLC</w:t>
      </w:r>
      <w:r w:rsidRPr="00DF502C">
        <w:rPr>
          <w:color w:val="000000" w:themeColor="text1"/>
          <w:lang w:val="ru-RU"/>
        </w:rPr>
        <w:t xml:space="preserve"> и эксперт в </w:t>
      </w:r>
      <w:r w:rsidRPr="00DF502C">
        <w:rPr>
          <w:color w:val="000000" w:themeColor="text1"/>
        </w:rPr>
        <w:t>Ask</w:t>
      </w:r>
      <w:r w:rsidRPr="00DF502C">
        <w:rPr>
          <w:color w:val="000000" w:themeColor="text1"/>
          <w:lang w:val="ru-RU"/>
        </w:rPr>
        <w:t>-</w:t>
      </w:r>
      <w:r w:rsidRPr="00DF502C">
        <w:rPr>
          <w:color w:val="000000" w:themeColor="text1"/>
        </w:rPr>
        <w:t>Consult</w:t>
      </w:r>
      <w:r w:rsidRPr="00DF502C">
        <w:rPr>
          <w:color w:val="000000" w:themeColor="text1"/>
          <w:lang w:val="ru-RU"/>
        </w:rPr>
        <w:t xml:space="preserve"> </w:t>
      </w:r>
      <w:r w:rsidRPr="00DF502C">
        <w:rPr>
          <w:color w:val="000000" w:themeColor="text1"/>
        </w:rPr>
        <w:t>LLC</w:t>
      </w:r>
    </w:p>
    <w:p w14:paraId="384CE991" w14:textId="77777777" w:rsidR="00DF502C" w:rsidRPr="00DF502C" w:rsidRDefault="00DF502C" w:rsidP="00DF502C">
      <w:pPr>
        <w:pStyle w:val="NormalWeb"/>
        <w:shd w:val="clear" w:color="auto" w:fill="FFFFFF"/>
        <w:spacing w:before="0" w:beforeAutospacing="0" w:after="300" w:afterAutospacing="0"/>
        <w:rPr>
          <w:color w:val="000000" w:themeColor="text1"/>
        </w:rPr>
      </w:pPr>
      <w:proofErr w:type="spellStart"/>
      <w:r w:rsidRPr="00DF502C">
        <w:rPr>
          <w:rStyle w:val="Strong"/>
          <w:color w:val="000000" w:themeColor="text1"/>
        </w:rPr>
        <w:t>Языки</w:t>
      </w:r>
      <w:proofErr w:type="spellEnd"/>
      <w:r w:rsidRPr="00DF502C">
        <w:rPr>
          <w:color w:val="000000" w:themeColor="text1"/>
        </w:rPr>
        <w:t xml:space="preserve">: </w:t>
      </w:r>
      <w:proofErr w:type="spellStart"/>
      <w:r w:rsidRPr="00DF502C">
        <w:rPr>
          <w:color w:val="000000" w:themeColor="text1"/>
        </w:rPr>
        <w:t>армянский</w:t>
      </w:r>
      <w:proofErr w:type="spellEnd"/>
      <w:r w:rsidRPr="00DF502C">
        <w:rPr>
          <w:color w:val="000000" w:themeColor="text1"/>
        </w:rPr>
        <w:t xml:space="preserve">, </w:t>
      </w:r>
      <w:proofErr w:type="spellStart"/>
      <w:r w:rsidRPr="00DF502C">
        <w:rPr>
          <w:color w:val="000000" w:themeColor="text1"/>
        </w:rPr>
        <w:t>русский</w:t>
      </w:r>
      <w:proofErr w:type="spellEnd"/>
      <w:r w:rsidRPr="00DF502C">
        <w:rPr>
          <w:color w:val="000000" w:themeColor="text1"/>
        </w:rPr>
        <w:t xml:space="preserve">, </w:t>
      </w:r>
      <w:proofErr w:type="spellStart"/>
      <w:r w:rsidRPr="00DF502C">
        <w:rPr>
          <w:color w:val="000000" w:themeColor="text1"/>
        </w:rPr>
        <w:t>английский</w:t>
      </w:r>
      <w:proofErr w:type="spellEnd"/>
    </w:p>
    <w:p w14:paraId="722BDE23" w14:textId="77777777" w:rsidR="00DF502C" w:rsidRPr="00DF502C" w:rsidRDefault="00DF502C">
      <w:pPr>
        <w:rPr>
          <w:rFonts w:ascii="Times New Roman" w:hAnsi="Times New Roman" w:cs="Times New Roman"/>
          <w:lang w:val="ru-RU"/>
        </w:rPr>
      </w:pPr>
    </w:p>
    <w:sectPr w:rsidR="00DF502C" w:rsidRPr="00DF502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2C"/>
    <w:rsid w:val="00142A8C"/>
    <w:rsid w:val="00D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2B695"/>
  <w15:chartTrackingRefBased/>
  <w15:docId w15:val="{E7CC3227-C0A6-4AD0-946A-126F5414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50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502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F50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02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F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50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litmartirosyanadvocat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Pogosyan</dc:creator>
  <cp:keywords/>
  <dc:description/>
  <cp:lastModifiedBy>Tatevik Pogosyan</cp:lastModifiedBy>
  <cp:revision>1</cp:revision>
  <dcterms:created xsi:type="dcterms:W3CDTF">2024-11-08T07:00:00Z</dcterms:created>
  <dcterms:modified xsi:type="dcterms:W3CDTF">2024-11-08T07:02:00Z</dcterms:modified>
</cp:coreProperties>
</file>